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Details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In Person – 1251 E. Fowler Ave Suite A. Tampa, FL 33612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Helvetica Neue" w:cs="Helvetica Neue" w:eastAsia="Helvetica Neue" w:hAnsi="Helvetica Neue"/>
          <w:color w:val="878787"/>
        </w:rPr>
      </w:pPr>
      <w:r w:rsidDel="00000000" w:rsidR="00000000" w:rsidRPr="00000000">
        <w:rPr>
          <w:rFonts w:ascii="Roboto" w:cs="Roboto" w:eastAsia="Roboto" w:hAnsi="Roboto"/>
          <w:color w:val="878787"/>
          <w:sz w:val="21"/>
          <w:szCs w:val="21"/>
          <w:highlight w:val="white"/>
          <w:rtl w:val="0"/>
        </w:rPr>
        <w:t xml:space="preserve">Microsoft Teams Link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(Click here)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Agenda: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October Meeting Canceled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Additional Information: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Village of Excellence Academy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-342896</wp:posOffset>
          </wp:positionV>
          <wp:extent cx="3910013" cy="9048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35885" t="0"/>
                  <a:stretch>
                    <a:fillRect/>
                  </a:stretch>
                </pic:blipFill>
                <pic:spPr>
                  <a:xfrm>
                    <a:off x="0" y="0"/>
                    <a:ext cx="3910013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b w:val="1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Board of Directors Meeting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October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T941sQT+c40OnrUQEXAxxY5bqQ==">AMUW2mVsM/y3zRQ/Y1FrlPIdXRv6DoGsR/HRLMSg2Cl+EZ4pNIXfzloooKEovSQHTeVCIy1yzrqc0KJOYUZL/GCm0bxE1DgBHVi6XZi3L3WQtSz1TnHEIuk=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